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A1C" w:rsidRPr="006073D7" w:rsidRDefault="00E94A1C" w:rsidP="00E94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mallCaps/>
          <w:color w:val="000000"/>
          <w:sz w:val="66"/>
          <w:szCs w:val="66"/>
        </w:rPr>
      </w:pPr>
      <w:r w:rsidRPr="006073D7">
        <w:rPr>
          <w:rFonts w:ascii="Calibri" w:eastAsia="Calibri" w:hAnsi="Calibri" w:cs="Calibri"/>
          <w:noProof/>
          <w:color w:val="000000"/>
          <w:sz w:val="22"/>
          <w:szCs w:val="22"/>
          <w:lang w:val="en-PH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1BAF575" wp14:editId="3C676A29">
                <wp:simplePos x="0" y="0"/>
                <wp:positionH relativeFrom="page">
                  <wp:align>left</wp:align>
                </wp:positionH>
                <wp:positionV relativeFrom="page">
                  <wp:posOffset>66675</wp:posOffset>
                </wp:positionV>
                <wp:extent cx="7934960" cy="815975"/>
                <wp:effectExtent l="0" t="0" r="27940" b="222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4960" cy="815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9525" cap="flat" cmpd="sng">
                          <a:solidFill>
                            <a:srgbClr val="4F81BD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4A1C" w:rsidRDefault="00E94A1C" w:rsidP="00E94A1C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F575" id="Rectangle 16" o:spid="_x0000_s1026" style="position:absolute;left:0;text-align:left;margin-left:0;margin-top:5.25pt;width:624.8pt;height:64.25pt;z-index:251659264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7tYJQIAAGkEAAAOAAAAZHJzL2Uyb0RvYy54bWysVNuO2jAQfa/Uf7D8XkIosBARVu1Sqkqr&#10;Leq2HzA4TmLJt9qGhL/v2KHAtg+tqvJgPPb4zJkzM1nd90qSI3deGF3SfDSmhGtmKqGbkn77un2z&#10;oMQH0BVIo3lJT9zT+/XrV6vOFnxiWiMr7giCaF90tqRtCLbIMs9arsCPjOUaL2vjFAQ0XZNVDjpE&#10;VzKbjMfzrDOuss4w7j2eboZLuk74dc1Z+FzXngciS4rcQlpdWvdxzdYrKBoHthXsTAP+gYUCoTHo&#10;BWoDAcjBid+glGDOeFOHETMqM3UtGE85YDb5+JdsnluwPOWC4nh7kcn/P1j2dNw5Iiqs3ZwSDQpr&#10;9AVVA91ITvAMBeqsL9Dv2e7c2fK4jdn2tVPxH/MgfRL1dBGV94EwPLxbvp0u56g9w7tFPlvezSJo&#10;dn1tnQ8fuVEkbkrqMHzSEo6PPgyuP11iMG+kqLZCymS4Zv8gHTkCFni6XeTvN2f0F25Sk66ky9lk&#10;hjwA+6yWEHCrLGbudZPivXjh/w44EtuAbwcCCSHGh0KJgI0thcKkx/E3HLccqg+6IuFkUWmNM0Ej&#10;M68okRwnCDfpeQAh/+yHIkqNWsYKDTWJu9DvewSJ272pTlhfb9lWINNH8GEHDjs8x7DY9Rjw+wEc&#10;kpCfNLbVMp9GicKt4W6N/a0BmrUGh4kFR8lgPIQ0XFEBbd4dgqlFKuGVzJku9nNqgvPsxYG5tZPX&#10;9Qux/gEAAP//AwBQSwMEFAAGAAgAAAAhANQjl7ndAAAACAEAAA8AAABkcnMvZG93bnJldi54bWxM&#10;j8FOwzAQRO9I/IO1SNyonRRKGuJUgATiCG0/wI2XJGCvo9htU76e7Qluuzuj2TfVavJOHHCMfSAN&#10;2UyBQGqC7anVsN283BQgYjJkjQuEGk4YYVVfXlSmtOFIH3hYp1ZwCMXSaOhSGkopY9OhN3EWBiTW&#10;PsPoTeJ1bKUdzZHDvZO5UgvpTU/8oTMDPnfYfK/3XsP79BPus7f8a5sl12xen4ppfiq0vr6aHh9A&#10;JJzSnxnO+IwONTPtwp5sFE4DF0l8VXcgzmp+u1yA2PE0XyqQdSX/F6h/AQAA//8DAFBLAQItABQA&#10;BgAIAAAAIQC2gziS/gAAAOEBAAATAAAAAAAAAAAAAAAAAAAAAABbQ29udGVudF9UeXBlc10ueG1s&#10;UEsBAi0AFAAGAAgAAAAhADj9If/WAAAAlAEAAAsAAAAAAAAAAAAAAAAALwEAAF9yZWxzLy5yZWxz&#10;UEsBAi0AFAAGAAgAAAAhAD//u1glAgAAaQQAAA4AAAAAAAAAAAAAAAAALgIAAGRycy9lMm9Eb2Mu&#10;eG1sUEsBAi0AFAAGAAgAAAAhANQjl7ndAAAACAEAAA8AAAAAAAAAAAAAAAAAfwQAAGRycy9kb3du&#10;cmV2LnhtbFBLBQYAAAAABAAEAPMAAACJBQAAAAA=&#10;" fillcolor="#4f81bd" strokecolor="#4f81bd">
                <v:stroke startarrowwidth="narrow" startarrowlength="short" endarrowwidth="narrow" endarrowlength="short"/>
                <v:textbox inset="2.53958mm,2.53958mm,2.53958mm,2.53958mm">
                  <w:txbxContent>
                    <w:p w:rsidR="00E94A1C" w:rsidRDefault="00E94A1C" w:rsidP="00E94A1C">
                      <w:pPr>
                        <w:jc w:val="left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6073D7">
        <w:rPr>
          <w:b/>
          <w:smallCaps/>
          <w:color w:val="000000"/>
          <w:sz w:val="62"/>
          <w:szCs w:val="62"/>
        </w:rPr>
        <w:t>Philippine Bidding Documents</w:t>
      </w:r>
    </w:p>
    <w:p w:rsidR="00E94A1C" w:rsidRPr="006073D7" w:rsidRDefault="00E94A1C" w:rsidP="00E94A1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color w:val="000000"/>
          <w:sz w:val="36"/>
          <w:szCs w:val="36"/>
        </w:rPr>
      </w:pPr>
      <w:r w:rsidRPr="006073D7">
        <w:rPr>
          <w:rFonts w:ascii="Cambria" w:eastAsia="Cambria" w:hAnsi="Cambria" w:cs="Cambria"/>
          <w:color w:val="000000"/>
          <w:sz w:val="36"/>
          <w:szCs w:val="36"/>
        </w:rPr>
        <w:t>(As Harmonized with Development Partners)</w:t>
      </w:r>
      <w:bookmarkStart w:id="0" w:name="_GoBack"/>
      <w:bookmarkEnd w:id="0"/>
    </w:p>
    <w:p w:rsidR="00E94A1C" w:rsidRPr="006073D7" w:rsidRDefault="00E94A1C" w:rsidP="00E94A1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</w:p>
    <w:p w:rsidR="00E94A1C" w:rsidRPr="006073D7" w:rsidRDefault="00E94A1C" w:rsidP="00E94A1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</w:p>
    <w:p w:rsidR="00E94A1C" w:rsidRPr="006073D7" w:rsidRDefault="00E94A1C" w:rsidP="00E94A1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color w:val="000000"/>
          <w:sz w:val="26"/>
          <w:szCs w:val="26"/>
        </w:rPr>
      </w:pPr>
      <w:r w:rsidRPr="006073D7">
        <w:rPr>
          <w:color w:val="000000"/>
          <w:sz w:val="134"/>
          <w:szCs w:val="134"/>
        </w:rPr>
        <w:t xml:space="preserve">Procurement of GOODS </w:t>
      </w:r>
    </w:p>
    <w:p w:rsidR="00E94A1C" w:rsidRPr="006073D7" w:rsidRDefault="00E94A1C" w:rsidP="00E94A1C">
      <w:pPr>
        <w:jc w:val="center"/>
        <w:rPr>
          <w:sz w:val="48"/>
          <w:szCs w:val="48"/>
        </w:rPr>
      </w:pPr>
    </w:p>
    <w:p w:rsidR="00E94A1C" w:rsidRPr="006073D7" w:rsidRDefault="00E94A1C" w:rsidP="00E94A1C">
      <w:pPr>
        <w:jc w:val="center"/>
        <w:rPr>
          <w:sz w:val="48"/>
          <w:szCs w:val="48"/>
        </w:rPr>
      </w:pPr>
      <w:r w:rsidRPr="006073D7">
        <w:rPr>
          <w:sz w:val="48"/>
          <w:szCs w:val="48"/>
        </w:rPr>
        <w:t>Government of the Republic of the Philippines</w:t>
      </w: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  <w:r w:rsidRPr="006073D7">
        <w:rPr>
          <w:b/>
          <w:sz w:val="32"/>
          <w:szCs w:val="32"/>
        </w:rPr>
        <w:t>Sixth Edition</w:t>
      </w:r>
    </w:p>
    <w:p w:rsidR="00E94A1C" w:rsidRPr="006073D7" w:rsidRDefault="00E94A1C" w:rsidP="00E94A1C">
      <w:pPr>
        <w:jc w:val="center"/>
        <w:rPr>
          <w:b/>
          <w:sz w:val="32"/>
          <w:szCs w:val="32"/>
        </w:rPr>
      </w:pPr>
      <w:r w:rsidRPr="006073D7">
        <w:rPr>
          <w:b/>
          <w:sz w:val="32"/>
          <w:szCs w:val="32"/>
        </w:rPr>
        <w:t>July 2020</w:t>
      </w:r>
    </w:p>
    <w:p w:rsidR="00E94A1C" w:rsidRPr="006073D7" w:rsidRDefault="00E94A1C" w:rsidP="00E94A1C">
      <w:pPr>
        <w:jc w:val="center"/>
        <w:rPr>
          <w:b/>
          <w:sz w:val="44"/>
          <w:szCs w:val="44"/>
        </w:rPr>
      </w:pPr>
    </w:p>
    <w:p w:rsidR="00BD61D3" w:rsidRDefault="00E94A1C">
      <w:r w:rsidRPr="006073D7">
        <w:rPr>
          <w:rFonts w:ascii="Calibri" w:eastAsia="Calibri" w:hAnsi="Calibri" w:cs="Calibri"/>
          <w:noProof/>
          <w:color w:val="000000"/>
          <w:sz w:val="22"/>
          <w:szCs w:val="22"/>
          <w:lang w:val="en-PH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41BAF575" wp14:editId="3C676A29">
                <wp:simplePos x="0" y="0"/>
                <wp:positionH relativeFrom="page">
                  <wp:posOffset>76200</wp:posOffset>
                </wp:positionH>
                <wp:positionV relativeFrom="page">
                  <wp:posOffset>7929245</wp:posOffset>
                </wp:positionV>
                <wp:extent cx="7934960" cy="815975"/>
                <wp:effectExtent l="0" t="0" r="27940" b="222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4960" cy="815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9525" cap="flat" cmpd="sng">
                          <a:solidFill>
                            <a:srgbClr val="4F81BD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4A1C" w:rsidRDefault="00E94A1C" w:rsidP="00E94A1C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F575" id="Rectangle 1" o:spid="_x0000_s1027" style="position:absolute;left:0;text-align:left;margin-left:6pt;margin-top:624.35pt;width:624.8pt;height:64.2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dNJwIAAG4EAAAOAAAAZHJzL2Uyb0RvYy54bWysVNuO0zAQfUfiHyy/0zSl3W2jpivYUoS0&#10;WioWPmDqOIkl37C9Tfr3jJ3QduEBhOiD67HHZ86cmcn6rleSHLnzwuiS5pMpJVwzUwndlPTb192b&#10;JSU+gK5AGs1LeuKe3m1ev1p3tuAz0xpZcUcQRPuisyVtQ7BFlnnWcgV+YizXeFkbpyCg6ZqsctAh&#10;upLZbDq9yTrjKusM497j6Xa4pJuEX9echc917XkgsqTILaTVpfUQ12yzhqJxYFvBRhrwDywUCI1B&#10;z1BbCECenfgNSgnmjDd1mDCjMlPXgvGUA2aTT3/J5qkFy1MuKI63Z5n8/4Nlj8e9I6LC2lGiQWGJ&#10;vqBooBvJSR7l6awv0OvJ7t1oedzGXPvaqfiPWZA+SXo6S8r7QBge3q7ezlc3qDzDu2W+WN0uImh2&#10;eW2dDx+5USRuSuowelISjg8+DK4/XWIwb6SodkLKZLjmcC8dOQKWd75b5u+3I/oLN6lJV9LVYrZA&#10;HoBdVksIuFUW8/a6SfFevPB/BxyJbcG3A4GEEONDoUTAtpZCYdLT+BuOWw7VB12RcLIotMaJoJGZ&#10;V5RIjvODm/Q8gJB/9kMRpUYtY4WGmsRd6A/9WFDEiicHU52wyN6ynUDCD+DDHhy2OZa8w9bHuN+f&#10;wSEX+Uljb63yeVQqXBvu2jhcG6BZa3CiWHCUDMZ9SBMWhdDm3XMwtUiVvJAZWWNTp14YBzBOzbWd&#10;vC6fic0PAAAA//8DAFBLAwQUAAYACAAAACEAR2vfst8AAAANAQAADwAAAGRycy9kb3ducmV2Lnht&#10;bEyPzU7DMBCE70i8g7VI3KgTFyVRiFMBEogjtH0AN16SgH+i2G1dnp7NCU67ox3NftNskjXshHMY&#10;vZOQrzJg6DqvR9dL2O9e7ipgISqnlfEOJVwwwKa9vmpUrf3ZfeBpG3tGIS7USsIQ41RzHroBrQor&#10;P6Gj26efrYok557rWZ0p3BousqzgVo2OPgxqwucBu+/t0Up4Tz++zN/E1z6Pptu9PlVpfamkvL1J&#10;jw/AIqb4Z4YFn9ChJaaDPzodmCEtqEpc5n1VAlscosgLYAfa1mUpgLcN/9+i/QUAAP//AwBQSwEC&#10;LQAUAAYACAAAACEAtoM4kv4AAADhAQAAEwAAAAAAAAAAAAAAAAAAAAAAW0NvbnRlbnRfVHlwZXNd&#10;LnhtbFBLAQItABQABgAIAAAAIQA4/SH/1gAAAJQBAAALAAAAAAAAAAAAAAAAAC8BAABfcmVscy8u&#10;cmVsc1BLAQItABQABgAIAAAAIQAVm1dNJwIAAG4EAAAOAAAAAAAAAAAAAAAAAC4CAABkcnMvZTJv&#10;RG9jLnhtbFBLAQItABQABgAIAAAAIQBHa9+y3wAAAA0BAAAPAAAAAAAAAAAAAAAAAIEEAABkcnMv&#10;ZG93bnJldi54bWxQSwUGAAAAAAQABADzAAAAjQUAAAAA&#10;" fillcolor="#4f81bd" strokecolor="#4f81bd">
                <v:stroke startarrowwidth="narrow" startarrowlength="short" endarrowwidth="narrow" endarrowlength="short"/>
                <v:textbox inset="2.53958mm,2.53958mm,2.53958mm,2.53958mm">
                  <w:txbxContent>
                    <w:p w:rsidR="00E94A1C" w:rsidRDefault="00E94A1C" w:rsidP="00E94A1C">
                      <w:pPr>
                        <w:jc w:val="left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BD61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1C"/>
    <w:rsid w:val="00414624"/>
    <w:rsid w:val="007D450B"/>
    <w:rsid w:val="00A40CB2"/>
    <w:rsid w:val="00E9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19F60-A8F2-40A9-96A6-05DFC37C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A1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Procurement</cp:lastModifiedBy>
  <cp:revision>1</cp:revision>
  <dcterms:created xsi:type="dcterms:W3CDTF">2020-11-12T07:13:00Z</dcterms:created>
  <dcterms:modified xsi:type="dcterms:W3CDTF">2020-11-12T07:35:00Z</dcterms:modified>
</cp:coreProperties>
</file>